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D0" w:rsidRDefault="003701D0"/>
    <w:p w:rsidR="003701D0" w:rsidRDefault="003701D0"/>
    <w:p w:rsidR="003701D0" w:rsidRDefault="003701D0"/>
    <w:tbl>
      <w:tblPr>
        <w:tblpPr w:leftFromText="180" w:rightFromText="180" w:vertAnchor="text" w:horzAnchor="margin" w:tblpY="-178"/>
        <w:tblW w:w="10260" w:type="dxa"/>
        <w:tblLook w:val="01E0"/>
      </w:tblPr>
      <w:tblGrid>
        <w:gridCol w:w="4500"/>
        <w:gridCol w:w="5760"/>
      </w:tblGrid>
      <w:tr w:rsidR="00A900DD" w:rsidRPr="00581E88">
        <w:tc>
          <w:tcPr>
            <w:tcW w:w="4500" w:type="dxa"/>
          </w:tcPr>
          <w:p w:rsidR="00A900DD" w:rsidRPr="00581E88" w:rsidRDefault="00A900DD" w:rsidP="00BC3542">
            <w:pPr>
              <w:jc w:val="center"/>
              <w:rPr>
                <w:sz w:val="26"/>
                <w:szCs w:val="26"/>
              </w:rPr>
            </w:pPr>
            <w:r w:rsidRPr="00581E88">
              <w:rPr>
                <w:sz w:val="26"/>
                <w:szCs w:val="26"/>
                <w:lang w:val="vi-VN"/>
              </w:rPr>
              <w:t>ỦY BAN NHÂN DÂN QUẬN 9</w:t>
            </w:r>
          </w:p>
          <w:p w:rsidR="00A900DD" w:rsidRPr="00581E88" w:rsidRDefault="00A900DD" w:rsidP="00BC3542">
            <w:pPr>
              <w:jc w:val="center"/>
              <w:rPr>
                <w:b/>
                <w:sz w:val="26"/>
                <w:szCs w:val="26"/>
              </w:rPr>
            </w:pPr>
            <w:r w:rsidRPr="00581E88">
              <w:rPr>
                <w:b/>
                <w:sz w:val="26"/>
                <w:szCs w:val="26"/>
              </w:rPr>
              <w:t>PHÒNG GIÁO DỤC VÀ ĐÀO TẠO</w:t>
            </w:r>
          </w:p>
          <w:p w:rsidR="00A900DD" w:rsidRPr="00581E88" w:rsidRDefault="00A900DD" w:rsidP="00BC3542">
            <w:pPr>
              <w:jc w:val="center"/>
              <w:rPr>
                <w:b/>
                <w:sz w:val="26"/>
                <w:szCs w:val="26"/>
                <w:lang w:val="vi-VN"/>
              </w:rPr>
            </w:pPr>
            <w:r w:rsidRPr="00581E88">
              <w:rPr>
                <w:b/>
                <w:sz w:val="26"/>
                <w:szCs w:val="26"/>
                <w:lang w:val="vi-VN"/>
              </w:rPr>
              <w:t>_______________</w:t>
            </w:r>
          </w:p>
          <w:p w:rsidR="00A900DD" w:rsidRPr="00581E88" w:rsidRDefault="00A900DD" w:rsidP="00BC3542">
            <w:pPr>
              <w:rPr>
                <w:sz w:val="26"/>
                <w:szCs w:val="26"/>
                <w:lang w:val="vi-VN"/>
              </w:rPr>
            </w:pPr>
            <w:r w:rsidRPr="00EE654A">
              <w:rPr>
                <w:sz w:val="26"/>
                <w:szCs w:val="26"/>
                <w:lang w:val="vi-VN"/>
              </w:rPr>
              <w:t xml:space="preserve">                    </w:t>
            </w:r>
            <w:r w:rsidRPr="00581E88">
              <w:rPr>
                <w:sz w:val="26"/>
                <w:szCs w:val="26"/>
                <w:lang w:val="vi-VN"/>
              </w:rPr>
              <w:t>Số:</w:t>
            </w:r>
            <w:r>
              <w:rPr>
                <w:sz w:val="26"/>
                <w:szCs w:val="26"/>
              </w:rPr>
              <w:t xml:space="preserve"> </w:t>
            </w:r>
            <w:r w:rsidR="00633F99">
              <w:rPr>
                <w:sz w:val="26"/>
                <w:szCs w:val="26"/>
              </w:rPr>
              <w:t>947</w:t>
            </w:r>
            <w:r w:rsidRPr="00EE654A">
              <w:rPr>
                <w:sz w:val="26"/>
                <w:szCs w:val="26"/>
                <w:lang w:val="vi-VN"/>
              </w:rPr>
              <w:t>/GDĐT</w:t>
            </w:r>
          </w:p>
          <w:p w:rsidR="00A900DD" w:rsidRPr="00581E88" w:rsidRDefault="00A900DD" w:rsidP="00BC3542">
            <w:pPr>
              <w:pStyle w:val="Heading3"/>
              <w:spacing w:before="0" w:beforeAutospacing="0" w:after="0" w:afterAutospacing="0" w:line="240" w:lineRule="atLeast"/>
              <w:jc w:val="center"/>
              <w:rPr>
                <w:i/>
                <w:iCs/>
                <w:sz w:val="18"/>
                <w:szCs w:val="28"/>
                <w:lang w:val="vi-VN"/>
              </w:rPr>
            </w:pPr>
          </w:p>
        </w:tc>
        <w:tc>
          <w:tcPr>
            <w:tcW w:w="5760" w:type="dxa"/>
          </w:tcPr>
          <w:p w:rsidR="00A900DD" w:rsidRPr="00581E88" w:rsidRDefault="00A900DD" w:rsidP="00BC3542">
            <w:pPr>
              <w:pStyle w:val="BodyText"/>
              <w:jc w:val="center"/>
              <w:rPr>
                <w:szCs w:val="26"/>
                <w:lang w:val="vi-VN"/>
              </w:rPr>
            </w:pPr>
            <w:r w:rsidRPr="00581E88">
              <w:rPr>
                <w:szCs w:val="26"/>
                <w:lang w:val="vi-VN"/>
              </w:rPr>
              <w:t>CỘNG HÒA XÃ HỘI CHỦ NGHĨA VIỆT NAM</w:t>
            </w:r>
          </w:p>
          <w:p w:rsidR="00A900DD" w:rsidRPr="00581E88" w:rsidRDefault="00A900DD" w:rsidP="00BC3542">
            <w:pPr>
              <w:jc w:val="center"/>
              <w:rPr>
                <w:b/>
                <w:bCs/>
                <w:sz w:val="26"/>
                <w:szCs w:val="26"/>
                <w:lang w:val="vi-VN"/>
              </w:rPr>
            </w:pPr>
            <w:r w:rsidRPr="00581E88">
              <w:rPr>
                <w:b/>
                <w:bCs/>
                <w:sz w:val="26"/>
                <w:szCs w:val="26"/>
                <w:lang w:val="vi-VN"/>
              </w:rPr>
              <w:t>Độc lập – Tự do – Hạnh phúc</w:t>
            </w:r>
          </w:p>
          <w:p w:rsidR="00A900DD" w:rsidRPr="00581E88" w:rsidRDefault="00A900DD" w:rsidP="00BC3542">
            <w:pPr>
              <w:jc w:val="center"/>
              <w:rPr>
                <w:bCs/>
                <w:sz w:val="26"/>
                <w:szCs w:val="26"/>
                <w:lang w:val="vi-VN"/>
              </w:rPr>
            </w:pPr>
            <w:r w:rsidRPr="00581E88">
              <w:rPr>
                <w:bCs/>
                <w:sz w:val="26"/>
                <w:szCs w:val="26"/>
                <w:lang w:val="vi-VN"/>
              </w:rPr>
              <w:t>________________________</w:t>
            </w:r>
          </w:p>
          <w:p w:rsidR="00A900DD" w:rsidRPr="00581E88" w:rsidRDefault="00A900DD" w:rsidP="00BC3542">
            <w:pPr>
              <w:ind w:left="-720" w:right="-900"/>
              <w:rPr>
                <w:i/>
                <w:sz w:val="26"/>
                <w:szCs w:val="26"/>
              </w:rPr>
            </w:pPr>
            <w:r w:rsidRPr="00EA0960">
              <w:rPr>
                <w:i/>
                <w:sz w:val="26"/>
                <w:szCs w:val="26"/>
                <w:lang w:val="vi-VN"/>
              </w:rPr>
              <w:t xml:space="preserve">                        </w:t>
            </w:r>
            <w:r w:rsidRPr="00581E88">
              <w:rPr>
                <w:i/>
                <w:sz w:val="26"/>
                <w:szCs w:val="26"/>
                <w:lang w:val="vi-VN"/>
              </w:rPr>
              <w:t xml:space="preserve">Quận 9, ngày </w:t>
            </w:r>
            <w:r w:rsidR="005840D8">
              <w:rPr>
                <w:i/>
                <w:sz w:val="26"/>
                <w:szCs w:val="26"/>
              </w:rPr>
              <w:t>25</w:t>
            </w:r>
            <w:r w:rsidRPr="00581E88">
              <w:rPr>
                <w:i/>
                <w:sz w:val="26"/>
                <w:szCs w:val="26"/>
                <w:lang w:val="vi-VN"/>
              </w:rPr>
              <w:t xml:space="preserve"> tháng </w:t>
            </w:r>
            <w:r w:rsidR="001C412A">
              <w:rPr>
                <w:i/>
                <w:sz w:val="26"/>
                <w:szCs w:val="26"/>
              </w:rPr>
              <w:t>1</w:t>
            </w:r>
            <w:r w:rsidR="001A4FF0">
              <w:rPr>
                <w:i/>
                <w:sz w:val="26"/>
                <w:szCs w:val="26"/>
              </w:rPr>
              <w:t>1</w:t>
            </w:r>
            <w:r w:rsidRPr="00581E88">
              <w:rPr>
                <w:i/>
                <w:sz w:val="26"/>
                <w:szCs w:val="26"/>
              </w:rPr>
              <w:t xml:space="preserve"> </w:t>
            </w:r>
            <w:r w:rsidRPr="00581E88">
              <w:rPr>
                <w:i/>
                <w:sz w:val="26"/>
                <w:szCs w:val="26"/>
                <w:lang w:val="vi-VN"/>
              </w:rPr>
              <w:t>năm 20</w:t>
            </w:r>
            <w:r w:rsidRPr="00581E88">
              <w:rPr>
                <w:i/>
                <w:sz w:val="26"/>
                <w:szCs w:val="26"/>
              </w:rPr>
              <w:t>1</w:t>
            </w:r>
            <w:r w:rsidR="00783B89">
              <w:rPr>
                <w:i/>
                <w:sz w:val="26"/>
                <w:szCs w:val="26"/>
              </w:rPr>
              <w:t>5</w:t>
            </w:r>
          </w:p>
          <w:p w:rsidR="00A900DD" w:rsidRPr="00581E88" w:rsidRDefault="00A900DD" w:rsidP="00BC3542">
            <w:pPr>
              <w:ind w:left="-720" w:right="-900"/>
              <w:jc w:val="center"/>
              <w:rPr>
                <w:i/>
                <w:sz w:val="26"/>
                <w:szCs w:val="26"/>
              </w:rPr>
            </w:pPr>
          </w:p>
        </w:tc>
      </w:tr>
    </w:tbl>
    <w:p w:rsidR="00B24E48" w:rsidRDefault="00A75FF3" w:rsidP="00A900DD">
      <w:pPr>
        <w:jc w:val="center"/>
        <w:rPr>
          <w:b/>
          <w:sz w:val="28"/>
          <w:szCs w:val="28"/>
        </w:rPr>
      </w:pPr>
      <w:r>
        <w:rPr>
          <w:b/>
          <w:sz w:val="28"/>
          <w:szCs w:val="28"/>
        </w:rPr>
        <w:t>THÔNG BÁO SỐ 1</w:t>
      </w:r>
      <w:r w:rsidR="00B24E48">
        <w:rPr>
          <w:b/>
          <w:sz w:val="28"/>
          <w:szCs w:val="28"/>
        </w:rPr>
        <w:t xml:space="preserve"> </w:t>
      </w:r>
    </w:p>
    <w:p w:rsidR="001A4FF0" w:rsidRPr="007B0575" w:rsidRDefault="005840D8" w:rsidP="001A4FF0">
      <w:pPr>
        <w:jc w:val="center"/>
        <w:rPr>
          <w:b/>
          <w:bCs/>
          <w:color w:val="000000"/>
          <w:sz w:val="28"/>
          <w:szCs w:val="28"/>
        </w:rPr>
      </w:pPr>
      <w:r>
        <w:rPr>
          <w:b/>
          <w:bCs/>
          <w:color w:val="000000"/>
          <w:sz w:val="28"/>
          <w:szCs w:val="28"/>
        </w:rPr>
        <w:t>Hội thi giải toán, tiếng Anh qua Internet năm học 2015 - 2016</w:t>
      </w:r>
    </w:p>
    <w:p w:rsidR="00A75FF3" w:rsidRDefault="00A75FF3" w:rsidP="00A900DD">
      <w:pPr>
        <w:jc w:val="center"/>
        <w:rPr>
          <w:b/>
          <w:sz w:val="28"/>
          <w:szCs w:val="28"/>
        </w:rPr>
      </w:pPr>
    </w:p>
    <w:p w:rsidR="00B24E48" w:rsidRDefault="00B24E48" w:rsidP="00A900DD">
      <w:pPr>
        <w:jc w:val="center"/>
        <w:rPr>
          <w:b/>
          <w:sz w:val="28"/>
          <w:szCs w:val="28"/>
        </w:rPr>
      </w:pPr>
    </w:p>
    <w:p w:rsidR="001A4FF0" w:rsidRPr="00C9558D" w:rsidRDefault="005840D8" w:rsidP="001A4FF0">
      <w:pPr>
        <w:ind w:firstLine="720"/>
        <w:jc w:val="both"/>
        <w:rPr>
          <w:sz w:val="28"/>
          <w:szCs w:val="28"/>
        </w:rPr>
      </w:pPr>
      <w:r>
        <w:rPr>
          <w:sz w:val="28"/>
          <w:szCs w:val="28"/>
        </w:rPr>
        <w:t>Căn cứ theo văn bản số 853/GDĐT ngày 06 tháng 10 năm 2015 của Phòng Giáo dục và Đào tạo về thi giải toán, tiếng Anh qua Internet năm học 2015 – 2016;</w:t>
      </w:r>
    </w:p>
    <w:p w:rsidR="00B24E48" w:rsidRDefault="00B24E48" w:rsidP="00AC23F2">
      <w:pPr>
        <w:rPr>
          <w:sz w:val="28"/>
          <w:szCs w:val="28"/>
        </w:rPr>
      </w:pPr>
      <w:r>
        <w:rPr>
          <w:sz w:val="28"/>
          <w:szCs w:val="28"/>
        </w:rPr>
        <w:tab/>
      </w:r>
      <w:r w:rsidR="00A75FF3">
        <w:rPr>
          <w:sz w:val="28"/>
          <w:szCs w:val="28"/>
        </w:rPr>
        <w:t xml:space="preserve">Nay  Ban tổ chức thông báo một số nội dung của </w:t>
      </w:r>
      <w:r w:rsidR="001A4FF0">
        <w:rPr>
          <w:sz w:val="28"/>
          <w:szCs w:val="28"/>
        </w:rPr>
        <w:t>hội</w:t>
      </w:r>
      <w:r w:rsidR="00A75FF3">
        <w:rPr>
          <w:sz w:val="28"/>
          <w:szCs w:val="28"/>
        </w:rPr>
        <w:t xml:space="preserve"> thi </w:t>
      </w:r>
      <w:r w:rsidR="005840D8">
        <w:rPr>
          <w:sz w:val="28"/>
          <w:szCs w:val="28"/>
        </w:rPr>
        <w:t>giải toán, tiếng Anh qua Internet năm học 2015 – 2016</w:t>
      </w:r>
      <w:r w:rsidR="001A4FF0">
        <w:rPr>
          <w:sz w:val="28"/>
          <w:szCs w:val="28"/>
        </w:rPr>
        <w:t xml:space="preserve"> </w:t>
      </w:r>
      <w:r w:rsidR="00A75FF3">
        <w:rPr>
          <w:sz w:val="28"/>
          <w:szCs w:val="28"/>
        </w:rPr>
        <w:t>cụ thể như sau:</w:t>
      </w:r>
    </w:p>
    <w:p w:rsidR="00B24E48" w:rsidRPr="0076650C" w:rsidRDefault="00B24E48" w:rsidP="00AC23F2">
      <w:pPr>
        <w:rPr>
          <w:b/>
          <w:sz w:val="28"/>
          <w:szCs w:val="28"/>
        </w:rPr>
      </w:pPr>
    </w:p>
    <w:p w:rsidR="00D027A2" w:rsidRPr="005840D8" w:rsidRDefault="005840D8" w:rsidP="005840D8">
      <w:pPr>
        <w:tabs>
          <w:tab w:val="left" w:pos="6570"/>
        </w:tabs>
        <w:ind w:left="720"/>
        <w:rPr>
          <w:b/>
          <w:i/>
          <w:sz w:val="28"/>
          <w:szCs w:val="28"/>
        </w:rPr>
      </w:pPr>
      <w:r w:rsidRPr="005840D8">
        <w:rPr>
          <w:b/>
          <w:i/>
          <w:sz w:val="28"/>
          <w:szCs w:val="28"/>
        </w:rPr>
        <w:t>1.Xây dựng kế hoạch và thành lập Ban tổ chức cấp Trường:</w:t>
      </w:r>
    </w:p>
    <w:p w:rsidR="005840D8" w:rsidRDefault="005840D8" w:rsidP="005840D8">
      <w:pPr>
        <w:tabs>
          <w:tab w:val="left" w:pos="6570"/>
        </w:tabs>
        <w:rPr>
          <w:sz w:val="28"/>
          <w:szCs w:val="28"/>
        </w:rPr>
      </w:pPr>
      <w:r w:rsidRPr="005840D8">
        <w:rPr>
          <w:sz w:val="28"/>
          <w:szCs w:val="28"/>
        </w:rPr>
        <w:t xml:space="preserve">          - Hiện nay đa số các đơn vị chưa nộp kế hoạch tổ chức hội thi cấp Trường cũng như thành lập Ban tổ chức gửi về Phòng Giáo dục và Đào tạo. Đề nghị các đơn vị nhanh chóng nộp bằng văn bản và qua địa chỉ email: </w:t>
      </w:r>
      <w:hyperlink r:id="rId6" w:history="1">
        <w:r w:rsidRPr="005840D8">
          <w:rPr>
            <w:rStyle w:val="Hyperlink"/>
            <w:sz w:val="28"/>
            <w:szCs w:val="28"/>
          </w:rPr>
          <w:t>hagiang.gdq9@gmail.com</w:t>
        </w:r>
      </w:hyperlink>
      <w:r w:rsidRPr="005840D8">
        <w:rPr>
          <w:sz w:val="28"/>
          <w:szCs w:val="28"/>
        </w:rPr>
        <w:t xml:space="preserve"> để Phòng Giáo dục nắm tình hình thực hiện tại từng đơn vị.</w:t>
      </w:r>
    </w:p>
    <w:p w:rsidR="005840D8" w:rsidRDefault="005840D8" w:rsidP="005840D8">
      <w:pPr>
        <w:tabs>
          <w:tab w:val="left" w:pos="6570"/>
        </w:tabs>
        <w:rPr>
          <w:sz w:val="28"/>
          <w:szCs w:val="28"/>
        </w:rPr>
      </w:pPr>
      <w:r>
        <w:rPr>
          <w:sz w:val="28"/>
          <w:szCs w:val="28"/>
        </w:rPr>
        <w:t xml:space="preserve">          - Các đơn vị phân công cán bộ, giáo viên phụ trách các hội thi qua Internet đính kèm thông tin liên lạc để Chuyên viên phụ trách của Phòng Giáo dục liên lạc khi cần thiết.</w:t>
      </w:r>
    </w:p>
    <w:p w:rsidR="00B8640C" w:rsidRDefault="00B8640C" w:rsidP="005840D8">
      <w:pPr>
        <w:tabs>
          <w:tab w:val="left" w:pos="6570"/>
        </w:tabs>
        <w:rPr>
          <w:sz w:val="28"/>
          <w:szCs w:val="28"/>
        </w:rPr>
      </w:pPr>
    </w:p>
    <w:p w:rsidR="005840D8" w:rsidRPr="00B8640C" w:rsidRDefault="00B8640C" w:rsidP="005840D8">
      <w:pPr>
        <w:tabs>
          <w:tab w:val="left" w:pos="6570"/>
        </w:tabs>
        <w:rPr>
          <w:b/>
          <w:i/>
          <w:sz w:val="28"/>
          <w:szCs w:val="28"/>
        </w:rPr>
      </w:pPr>
      <w:r w:rsidRPr="00B8640C">
        <w:rPr>
          <w:b/>
          <w:i/>
          <w:sz w:val="28"/>
          <w:szCs w:val="28"/>
        </w:rPr>
        <w:t xml:space="preserve">        </w:t>
      </w:r>
      <w:r w:rsidR="005840D8" w:rsidRPr="00B8640C">
        <w:rPr>
          <w:b/>
          <w:i/>
          <w:sz w:val="28"/>
          <w:szCs w:val="28"/>
        </w:rPr>
        <w:t>2. Vòng thi cấp Trường:</w:t>
      </w:r>
    </w:p>
    <w:p w:rsidR="005840D8" w:rsidRPr="00B8640C" w:rsidRDefault="005840D8" w:rsidP="005840D8">
      <w:pPr>
        <w:tabs>
          <w:tab w:val="left" w:pos="6570"/>
        </w:tabs>
        <w:rPr>
          <w:b/>
          <w:sz w:val="28"/>
          <w:szCs w:val="28"/>
          <w:u w:val="single"/>
        </w:rPr>
      </w:pPr>
      <w:r w:rsidRPr="00B8640C">
        <w:rPr>
          <w:b/>
          <w:sz w:val="28"/>
          <w:szCs w:val="28"/>
          <w:u w:val="single"/>
        </w:rPr>
        <w:t>2.1: Thi toán bằng tiếng Việt:</w:t>
      </w:r>
    </w:p>
    <w:p w:rsidR="005840D8" w:rsidRPr="005840D8" w:rsidRDefault="00B8640C" w:rsidP="005840D8">
      <w:pPr>
        <w:tabs>
          <w:tab w:val="left" w:pos="6570"/>
        </w:tabs>
        <w:rPr>
          <w:sz w:val="28"/>
          <w:szCs w:val="28"/>
        </w:rPr>
      </w:pPr>
      <w:r>
        <w:rPr>
          <w:sz w:val="28"/>
          <w:szCs w:val="28"/>
        </w:rPr>
        <w:t xml:space="preserve">         </w:t>
      </w:r>
      <w:r w:rsidR="005840D8">
        <w:rPr>
          <w:sz w:val="28"/>
          <w:szCs w:val="28"/>
        </w:rPr>
        <w:t xml:space="preserve">- Cấp Trường diễn ra từ ngày </w:t>
      </w:r>
      <w:r>
        <w:rPr>
          <w:sz w:val="28"/>
          <w:szCs w:val="28"/>
        </w:rPr>
        <w:t>21/12/2015 đến 22/01/2016 (vòng 12 ngày 18/01/2016). Trong trường hợp các trường không tham gia được do lỗi đường truyền có thể tổ chức cho học sinh tham gia các vòng 13 (29/01/2016) hoặc vòng 14 (19/02/2016). Các em học sinh tham gia vòng thi cấp trường phải tham gia đầy đủ các vòng tự luyện trước đó nên Ban tổ chức các trường nhắc nhỡ các em tham gia đầy đủ các vòng thi theo yêu cầu.</w:t>
      </w:r>
    </w:p>
    <w:p w:rsidR="00B8640C" w:rsidRDefault="00B8640C" w:rsidP="00B8640C">
      <w:pPr>
        <w:tabs>
          <w:tab w:val="left" w:pos="6570"/>
        </w:tabs>
        <w:rPr>
          <w:b/>
          <w:sz w:val="28"/>
          <w:szCs w:val="28"/>
          <w:u w:val="single"/>
        </w:rPr>
      </w:pPr>
    </w:p>
    <w:p w:rsidR="00B8640C" w:rsidRPr="00B8640C" w:rsidRDefault="00B8640C" w:rsidP="00B8640C">
      <w:pPr>
        <w:tabs>
          <w:tab w:val="left" w:pos="6570"/>
        </w:tabs>
        <w:rPr>
          <w:b/>
          <w:sz w:val="28"/>
          <w:szCs w:val="28"/>
          <w:u w:val="single"/>
        </w:rPr>
      </w:pPr>
      <w:r w:rsidRPr="00B8640C">
        <w:rPr>
          <w:b/>
          <w:sz w:val="28"/>
          <w:szCs w:val="28"/>
          <w:u w:val="single"/>
        </w:rPr>
        <w:t>2.</w:t>
      </w:r>
      <w:r>
        <w:rPr>
          <w:b/>
          <w:sz w:val="28"/>
          <w:szCs w:val="28"/>
          <w:u w:val="single"/>
        </w:rPr>
        <w:t>2</w:t>
      </w:r>
      <w:r w:rsidRPr="00B8640C">
        <w:rPr>
          <w:b/>
          <w:sz w:val="28"/>
          <w:szCs w:val="28"/>
          <w:u w:val="single"/>
        </w:rPr>
        <w:t xml:space="preserve">: Thi toán bằng tiếng </w:t>
      </w:r>
      <w:r>
        <w:rPr>
          <w:b/>
          <w:sz w:val="28"/>
          <w:szCs w:val="28"/>
          <w:u w:val="single"/>
        </w:rPr>
        <w:t>Anh</w:t>
      </w:r>
      <w:r w:rsidRPr="00B8640C">
        <w:rPr>
          <w:b/>
          <w:sz w:val="28"/>
          <w:szCs w:val="28"/>
          <w:u w:val="single"/>
        </w:rPr>
        <w:t>:</w:t>
      </w:r>
    </w:p>
    <w:p w:rsidR="00B8640C" w:rsidRDefault="00B8640C" w:rsidP="00B8640C">
      <w:pPr>
        <w:tabs>
          <w:tab w:val="left" w:pos="6570"/>
        </w:tabs>
        <w:rPr>
          <w:sz w:val="28"/>
          <w:szCs w:val="28"/>
        </w:rPr>
      </w:pPr>
      <w:r>
        <w:rPr>
          <w:sz w:val="28"/>
          <w:szCs w:val="28"/>
        </w:rPr>
        <w:t xml:space="preserve">         - Cấp Trường diễn ra từ ngày 21/12/2015 đến 25/12/2015 (vòng 7). Các em học sinh tham gia vòng thi cấp trường phải tham gia đầy đủ các vòng tự luyện trước đó nên Ban tổ chức các trường nhắc nh</w:t>
      </w:r>
      <w:r w:rsidR="00961254">
        <w:rPr>
          <w:sz w:val="28"/>
          <w:szCs w:val="28"/>
        </w:rPr>
        <w:t>ở</w:t>
      </w:r>
      <w:r>
        <w:rPr>
          <w:sz w:val="28"/>
          <w:szCs w:val="28"/>
        </w:rPr>
        <w:t xml:space="preserve"> các em tham gia đầy đủ các vòng thi theo yêu cầu.</w:t>
      </w:r>
    </w:p>
    <w:p w:rsidR="00B8640C" w:rsidRDefault="00B8640C" w:rsidP="00B8640C">
      <w:pPr>
        <w:tabs>
          <w:tab w:val="left" w:pos="6570"/>
        </w:tabs>
        <w:rPr>
          <w:sz w:val="28"/>
          <w:szCs w:val="28"/>
        </w:rPr>
      </w:pPr>
    </w:p>
    <w:p w:rsidR="00B8640C" w:rsidRPr="00B8640C" w:rsidRDefault="00B8640C" w:rsidP="00B8640C">
      <w:pPr>
        <w:tabs>
          <w:tab w:val="left" w:pos="6570"/>
        </w:tabs>
        <w:rPr>
          <w:b/>
          <w:sz w:val="28"/>
          <w:szCs w:val="28"/>
          <w:u w:val="single"/>
        </w:rPr>
      </w:pPr>
      <w:r w:rsidRPr="00B8640C">
        <w:rPr>
          <w:b/>
          <w:sz w:val="28"/>
          <w:szCs w:val="28"/>
          <w:u w:val="single"/>
        </w:rPr>
        <w:t>2.</w:t>
      </w:r>
      <w:r>
        <w:rPr>
          <w:b/>
          <w:sz w:val="28"/>
          <w:szCs w:val="28"/>
          <w:u w:val="single"/>
        </w:rPr>
        <w:t>3</w:t>
      </w:r>
      <w:r w:rsidRPr="00B8640C">
        <w:rPr>
          <w:b/>
          <w:sz w:val="28"/>
          <w:szCs w:val="28"/>
          <w:u w:val="single"/>
        </w:rPr>
        <w:t xml:space="preserve">: </w:t>
      </w:r>
      <w:r>
        <w:rPr>
          <w:b/>
          <w:sz w:val="28"/>
          <w:szCs w:val="28"/>
          <w:u w:val="single"/>
        </w:rPr>
        <w:t>Olympic tiếng Anh (IOE)</w:t>
      </w:r>
      <w:r w:rsidRPr="00B8640C">
        <w:rPr>
          <w:b/>
          <w:sz w:val="28"/>
          <w:szCs w:val="28"/>
          <w:u w:val="single"/>
        </w:rPr>
        <w:t>:</w:t>
      </w:r>
    </w:p>
    <w:p w:rsidR="00B8640C" w:rsidRPr="00092187" w:rsidRDefault="00B8640C" w:rsidP="00B8640C">
      <w:pPr>
        <w:ind w:firstLine="720"/>
        <w:jc w:val="both"/>
        <w:rPr>
          <w:sz w:val="28"/>
          <w:szCs w:val="28"/>
        </w:rPr>
      </w:pPr>
      <w:r>
        <w:rPr>
          <w:sz w:val="28"/>
          <w:szCs w:val="28"/>
        </w:rPr>
        <w:t xml:space="preserve">* </w:t>
      </w:r>
      <w:r w:rsidRPr="004339FF">
        <w:rPr>
          <w:b/>
          <w:sz w:val="28"/>
          <w:szCs w:val="28"/>
        </w:rPr>
        <w:t>Cấp Tiểu học</w:t>
      </w:r>
      <w:r>
        <w:rPr>
          <w:sz w:val="28"/>
          <w:szCs w:val="28"/>
        </w:rPr>
        <w:t>:</w:t>
      </w:r>
      <w:r w:rsidRPr="00092187">
        <w:rPr>
          <w:sz w:val="28"/>
          <w:szCs w:val="28"/>
        </w:rPr>
        <w:t xml:space="preserve"> Vòng thi cấp trường dành cho Tiểu học được tổ chức vào 02 ngày </w:t>
      </w:r>
      <w:r>
        <w:rPr>
          <w:sz w:val="28"/>
          <w:szCs w:val="28"/>
        </w:rPr>
        <w:t>05</w:t>
      </w:r>
      <w:r w:rsidRPr="00092187">
        <w:rPr>
          <w:sz w:val="28"/>
          <w:szCs w:val="28"/>
        </w:rPr>
        <w:t xml:space="preserve"> và </w:t>
      </w:r>
      <w:r>
        <w:rPr>
          <w:sz w:val="28"/>
          <w:szCs w:val="28"/>
        </w:rPr>
        <w:t>06/12</w:t>
      </w:r>
      <w:r w:rsidRPr="00092187">
        <w:rPr>
          <w:sz w:val="28"/>
          <w:szCs w:val="28"/>
        </w:rPr>
        <w:t xml:space="preserve"> năm 201</w:t>
      </w:r>
      <w:r>
        <w:rPr>
          <w:sz w:val="28"/>
          <w:szCs w:val="28"/>
        </w:rPr>
        <w:t>5</w:t>
      </w:r>
      <w:r w:rsidRPr="00092187">
        <w:rPr>
          <w:sz w:val="28"/>
          <w:szCs w:val="28"/>
        </w:rPr>
        <w:t xml:space="preserve"> với khung giờ thi cho các khối cụ thể như sau: </w:t>
      </w:r>
    </w:p>
    <w:p w:rsidR="00B8640C" w:rsidRPr="00092187" w:rsidRDefault="00B8640C" w:rsidP="00B8640C">
      <w:pPr>
        <w:ind w:firstLine="720"/>
        <w:jc w:val="both"/>
        <w:rPr>
          <w:sz w:val="28"/>
          <w:szCs w:val="28"/>
        </w:rPr>
      </w:pPr>
      <w:r w:rsidRPr="00092187">
        <w:rPr>
          <w:sz w:val="28"/>
          <w:szCs w:val="28"/>
        </w:rPr>
        <w:t xml:space="preserve">- Khối lớp 3: từ 9h30’ đến 10h00’ hoặc từ 15h30’ đến 16h00’. </w:t>
      </w:r>
    </w:p>
    <w:p w:rsidR="00B8640C" w:rsidRPr="00092187" w:rsidRDefault="00B8640C" w:rsidP="00B8640C">
      <w:pPr>
        <w:ind w:firstLine="720"/>
        <w:jc w:val="both"/>
        <w:rPr>
          <w:sz w:val="28"/>
          <w:szCs w:val="28"/>
        </w:rPr>
      </w:pPr>
      <w:r w:rsidRPr="00092187">
        <w:rPr>
          <w:sz w:val="28"/>
          <w:szCs w:val="28"/>
        </w:rPr>
        <w:t xml:space="preserve">- Khối lớp 4: từ 7h30’ đến 8h00’ hoặc từ 13h30’ đến 14h00’ </w:t>
      </w:r>
    </w:p>
    <w:p w:rsidR="00B8640C" w:rsidRPr="00092187" w:rsidRDefault="00B8640C" w:rsidP="00B8640C">
      <w:pPr>
        <w:ind w:firstLine="720"/>
        <w:jc w:val="both"/>
        <w:rPr>
          <w:sz w:val="28"/>
          <w:szCs w:val="28"/>
        </w:rPr>
      </w:pPr>
      <w:r w:rsidRPr="00092187">
        <w:rPr>
          <w:sz w:val="28"/>
          <w:szCs w:val="28"/>
        </w:rPr>
        <w:t xml:space="preserve">- Khối lớp 5: từ 8h30’ đến 9h00’ hoặc từ 14h30’ đến 15h00’ </w:t>
      </w:r>
    </w:p>
    <w:p w:rsidR="00B8640C" w:rsidRPr="00092187" w:rsidRDefault="00B8640C" w:rsidP="00B8640C">
      <w:pPr>
        <w:ind w:firstLine="720"/>
        <w:jc w:val="both"/>
        <w:rPr>
          <w:sz w:val="28"/>
          <w:szCs w:val="28"/>
        </w:rPr>
      </w:pPr>
      <w:r>
        <w:rPr>
          <w:sz w:val="28"/>
          <w:szCs w:val="28"/>
        </w:rPr>
        <w:t xml:space="preserve">* </w:t>
      </w:r>
      <w:r w:rsidRPr="004339FF">
        <w:rPr>
          <w:b/>
          <w:sz w:val="28"/>
          <w:szCs w:val="28"/>
        </w:rPr>
        <w:t>Cấp Trung học cơ sở</w:t>
      </w:r>
      <w:r>
        <w:rPr>
          <w:b/>
          <w:sz w:val="28"/>
          <w:szCs w:val="28"/>
        </w:rPr>
        <w:t>:</w:t>
      </w:r>
      <w:r w:rsidRPr="00092187">
        <w:rPr>
          <w:sz w:val="28"/>
          <w:szCs w:val="28"/>
        </w:rPr>
        <w:t xml:space="preserve">Vòng thi cấp trường dành cho Trung học cơ sở được tổ chức vào 02 ngày </w:t>
      </w:r>
      <w:r>
        <w:rPr>
          <w:sz w:val="28"/>
          <w:szCs w:val="28"/>
        </w:rPr>
        <w:t>12</w:t>
      </w:r>
      <w:r w:rsidRPr="00092187">
        <w:rPr>
          <w:sz w:val="28"/>
          <w:szCs w:val="28"/>
        </w:rPr>
        <w:t xml:space="preserve"> và </w:t>
      </w:r>
      <w:r>
        <w:rPr>
          <w:sz w:val="28"/>
          <w:szCs w:val="28"/>
        </w:rPr>
        <w:t xml:space="preserve"> 13/12 </w:t>
      </w:r>
      <w:r w:rsidRPr="00092187">
        <w:rPr>
          <w:sz w:val="28"/>
          <w:szCs w:val="28"/>
        </w:rPr>
        <w:t xml:space="preserve"> năm 201</w:t>
      </w:r>
      <w:r>
        <w:rPr>
          <w:sz w:val="28"/>
          <w:szCs w:val="28"/>
        </w:rPr>
        <w:t>5</w:t>
      </w:r>
      <w:r w:rsidRPr="00092187">
        <w:rPr>
          <w:sz w:val="28"/>
          <w:szCs w:val="28"/>
        </w:rPr>
        <w:t xml:space="preserve"> với khung giờ thi cho các khối cụ thể như sau: </w:t>
      </w:r>
    </w:p>
    <w:p w:rsidR="00B8640C" w:rsidRPr="00092187" w:rsidRDefault="00B8640C" w:rsidP="00B8640C">
      <w:pPr>
        <w:ind w:firstLine="720"/>
        <w:jc w:val="both"/>
        <w:rPr>
          <w:sz w:val="28"/>
          <w:szCs w:val="28"/>
        </w:rPr>
      </w:pPr>
      <w:r w:rsidRPr="00092187">
        <w:rPr>
          <w:sz w:val="28"/>
          <w:szCs w:val="28"/>
        </w:rPr>
        <w:t xml:space="preserve">- Khối lớp 6: từ 7h30’ đến 8h00’ hoặc từ 13h30’ đến 14h00’ </w:t>
      </w:r>
    </w:p>
    <w:p w:rsidR="00B8640C" w:rsidRPr="00092187" w:rsidRDefault="00B8640C" w:rsidP="00B8640C">
      <w:pPr>
        <w:ind w:firstLine="720"/>
        <w:jc w:val="both"/>
        <w:rPr>
          <w:sz w:val="28"/>
          <w:szCs w:val="28"/>
        </w:rPr>
      </w:pPr>
      <w:r w:rsidRPr="00092187">
        <w:rPr>
          <w:sz w:val="28"/>
          <w:szCs w:val="28"/>
        </w:rPr>
        <w:t xml:space="preserve">- Khối lớp 7: từ 8h30’ đến 9h00’ hoặc từ 14h30’ đến 15h00’ </w:t>
      </w:r>
    </w:p>
    <w:p w:rsidR="00B8640C" w:rsidRPr="00092187" w:rsidRDefault="00B8640C" w:rsidP="00B8640C">
      <w:pPr>
        <w:ind w:firstLine="720"/>
        <w:jc w:val="both"/>
        <w:rPr>
          <w:sz w:val="28"/>
          <w:szCs w:val="28"/>
        </w:rPr>
      </w:pPr>
      <w:r w:rsidRPr="00092187">
        <w:rPr>
          <w:sz w:val="28"/>
          <w:szCs w:val="28"/>
        </w:rPr>
        <w:t xml:space="preserve">- Khối lớp 8: từ 10h30’ đến 11h00’ hoặc từ 16h30’ đến 17h00’ </w:t>
      </w:r>
    </w:p>
    <w:p w:rsidR="00B8640C" w:rsidRPr="00092187" w:rsidRDefault="00B8640C" w:rsidP="00B8640C">
      <w:pPr>
        <w:ind w:firstLine="720"/>
        <w:jc w:val="both"/>
        <w:rPr>
          <w:sz w:val="28"/>
          <w:szCs w:val="28"/>
        </w:rPr>
      </w:pPr>
      <w:r w:rsidRPr="00092187">
        <w:rPr>
          <w:sz w:val="28"/>
          <w:szCs w:val="28"/>
        </w:rPr>
        <w:t xml:space="preserve">- Khối lớp 9: từ 9h30’ đến 10h00’ hoặc từ 15h30’ đến 16h00’ </w:t>
      </w:r>
    </w:p>
    <w:p w:rsidR="00B8640C" w:rsidRPr="00092187" w:rsidRDefault="00B8640C" w:rsidP="00B8640C">
      <w:pPr>
        <w:ind w:firstLine="720"/>
        <w:jc w:val="both"/>
        <w:rPr>
          <w:sz w:val="28"/>
          <w:szCs w:val="28"/>
        </w:rPr>
      </w:pPr>
      <w:r w:rsidRPr="00092187">
        <w:rPr>
          <w:sz w:val="28"/>
          <w:szCs w:val="28"/>
        </w:rPr>
        <w:lastRenderedPageBreak/>
        <w:t xml:space="preserve">Vòng thi cấp trường có thể tổ chức thi thành nhiều đợt. Mỗi đợt thi có mã số thi </w:t>
      </w:r>
    </w:p>
    <w:p w:rsidR="00B8640C" w:rsidRPr="00092187" w:rsidRDefault="00B8640C" w:rsidP="00B8640C">
      <w:pPr>
        <w:jc w:val="both"/>
        <w:rPr>
          <w:sz w:val="28"/>
          <w:szCs w:val="28"/>
        </w:rPr>
      </w:pPr>
      <w:r w:rsidRPr="00092187">
        <w:rPr>
          <w:sz w:val="28"/>
          <w:szCs w:val="28"/>
        </w:rPr>
        <w:t xml:space="preserve">riêng. Ban tổ chức cấp trường thông báo danh sách học sinh thi, từng phòng thi, các </w:t>
      </w:r>
    </w:p>
    <w:p w:rsidR="00B8640C" w:rsidRPr="00092187" w:rsidRDefault="00B8640C" w:rsidP="00B8640C">
      <w:pPr>
        <w:jc w:val="both"/>
        <w:rPr>
          <w:sz w:val="28"/>
          <w:szCs w:val="28"/>
        </w:rPr>
      </w:pPr>
      <w:r w:rsidRPr="00092187">
        <w:rPr>
          <w:sz w:val="28"/>
          <w:szCs w:val="28"/>
        </w:rPr>
        <w:t xml:space="preserve">đợt thi (nếu thi nhiều đợt) cho học sinh trước ngày thi. Các trường bố trí đủ giám thị cho từng phòng thi và có biên bản, bảng điểm, thời gian thi của học sinh (nếu nộp bài trước) và chữ ký của học sinh trên bảng điểm. </w:t>
      </w:r>
    </w:p>
    <w:p w:rsidR="00B8640C" w:rsidRDefault="00B8640C" w:rsidP="00B8640C">
      <w:pPr>
        <w:ind w:firstLine="720"/>
        <w:jc w:val="both"/>
        <w:rPr>
          <w:sz w:val="28"/>
          <w:szCs w:val="28"/>
        </w:rPr>
      </w:pPr>
      <w:r w:rsidRPr="00092187">
        <w:rPr>
          <w:sz w:val="28"/>
          <w:szCs w:val="28"/>
        </w:rPr>
        <w:t xml:space="preserve">Toàn bộ hồ sơ của vòng thi gồm danh sách giám thị, biên bản phòng thi, bảng điểm, báo cáo thi, danh sách đội tuyển từng khối thi cấp </w:t>
      </w:r>
      <w:r>
        <w:rPr>
          <w:sz w:val="28"/>
          <w:szCs w:val="28"/>
        </w:rPr>
        <w:t>Quận</w:t>
      </w:r>
      <w:r w:rsidRPr="00092187">
        <w:rPr>
          <w:sz w:val="28"/>
          <w:szCs w:val="28"/>
        </w:rPr>
        <w:t xml:space="preserve"> theo quy định của ban tổ chức cấp </w:t>
      </w:r>
      <w:r>
        <w:rPr>
          <w:sz w:val="28"/>
          <w:szCs w:val="28"/>
        </w:rPr>
        <w:t>Qu</w:t>
      </w:r>
      <w:r w:rsidRPr="003E2516">
        <w:rPr>
          <w:sz w:val="28"/>
          <w:szCs w:val="28"/>
        </w:rPr>
        <w:t>ậ</w:t>
      </w:r>
      <w:r>
        <w:rPr>
          <w:sz w:val="28"/>
          <w:szCs w:val="28"/>
        </w:rPr>
        <w:t>n v</w:t>
      </w:r>
      <w:r w:rsidRPr="003E2516">
        <w:rPr>
          <w:sz w:val="28"/>
          <w:szCs w:val="28"/>
        </w:rPr>
        <w:t>à</w:t>
      </w:r>
      <w:r w:rsidRPr="00092187">
        <w:rPr>
          <w:sz w:val="28"/>
          <w:szCs w:val="28"/>
        </w:rPr>
        <w:t xml:space="preserve"> gửi về phòng giáo dục và đào tạo ngay khi tổ chức xong cuộc thi. </w:t>
      </w:r>
    </w:p>
    <w:p w:rsidR="008F1CA4" w:rsidRPr="00092187" w:rsidRDefault="008F1CA4" w:rsidP="008F1CA4">
      <w:pPr>
        <w:jc w:val="both"/>
        <w:rPr>
          <w:sz w:val="28"/>
          <w:szCs w:val="28"/>
        </w:rPr>
      </w:pPr>
      <w:r>
        <w:rPr>
          <w:sz w:val="28"/>
          <w:szCs w:val="28"/>
        </w:rPr>
        <w:t xml:space="preserve">          </w:t>
      </w:r>
      <w:r w:rsidRPr="00092187">
        <w:rPr>
          <w:sz w:val="28"/>
          <w:szCs w:val="28"/>
        </w:rPr>
        <w:t xml:space="preserve">- Để dự thi cấp trường, học sinh phải vượt qua vòng tự luyện thứ 15; </w:t>
      </w:r>
    </w:p>
    <w:p w:rsidR="00B8640C" w:rsidRDefault="008F1CA4" w:rsidP="00B8640C">
      <w:pPr>
        <w:tabs>
          <w:tab w:val="left" w:pos="6570"/>
        </w:tabs>
        <w:rPr>
          <w:sz w:val="28"/>
          <w:szCs w:val="28"/>
        </w:rPr>
      </w:pPr>
      <w:r>
        <w:rPr>
          <w:sz w:val="28"/>
          <w:szCs w:val="28"/>
        </w:rPr>
        <w:t xml:space="preserve">            Các trường</w:t>
      </w:r>
      <w:r w:rsidRPr="00092187">
        <w:rPr>
          <w:sz w:val="28"/>
          <w:szCs w:val="28"/>
        </w:rPr>
        <w:t xml:space="preserve"> chuẩn bị cơ sở vật chất đảm bảo mỗi thí sinh được dự thi trên một máy tính/lượt. Máy tính phải có hệ thống âm thanh và tai nghe, được cài trình duyệt Mozilla Firefox hoặc Google Chrome và phần mềm Adobe Flash Player cập nhật bản mới nhất và phải tắt tất cả những phần mềm hỗ trợ download trước khi thi (xem phần hỗ trợ trên trang web www.ioe.vn). Có máy tính dự phòng để đổi máy cho thí sinh khi gặp sự cố. Có nguồn điện dự phòng</w:t>
      </w:r>
      <w:r>
        <w:rPr>
          <w:sz w:val="28"/>
          <w:szCs w:val="28"/>
        </w:rPr>
        <w:t xml:space="preserve"> cho tình huống mất điện lưới.</w:t>
      </w:r>
    </w:p>
    <w:p w:rsidR="00B61CF2" w:rsidRPr="00092187" w:rsidRDefault="00B61CF2" w:rsidP="00B61CF2">
      <w:pPr>
        <w:ind w:firstLine="720"/>
        <w:jc w:val="both"/>
        <w:rPr>
          <w:sz w:val="28"/>
          <w:szCs w:val="28"/>
        </w:rPr>
      </w:pPr>
      <w:r w:rsidRPr="00092187">
        <w:rPr>
          <w:sz w:val="28"/>
          <w:szCs w:val="28"/>
        </w:rPr>
        <w:t xml:space="preserve">Mã số thi gồm mã số chính thức và mã số dự phòng. Mã dự phòng chỉ được </w:t>
      </w:r>
    </w:p>
    <w:p w:rsidR="00B61CF2" w:rsidRPr="00092187" w:rsidRDefault="00B61CF2" w:rsidP="00B61CF2">
      <w:pPr>
        <w:jc w:val="both"/>
        <w:rPr>
          <w:sz w:val="28"/>
          <w:szCs w:val="28"/>
        </w:rPr>
      </w:pPr>
      <w:r w:rsidRPr="00092187">
        <w:rPr>
          <w:sz w:val="28"/>
          <w:szCs w:val="28"/>
        </w:rPr>
        <w:t>dùng khi mã chính thức không sử dụng được. Mỗi khung giờ thi có mã số riêng và mã số thi của khung giờ nào chỉ dùng được cho khung giờ đó.</w:t>
      </w:r>
    </w:p>
    <w:p w:rsidR="00B61CF2" w:rsidRPr="00092187" w:rsidRDefault="00B61CF2" w:rsidP="00B61CF2">
      <w:pPr>
        <w:ind w:firstLine="720"/>
        <w:jc w:val="both"/>
        <w:rPr>
          <w:sz w:val="28"/>
          <w:szCs w:val="28"/>
        </w:rPr>
      </w:pPr>
      <w:r w:rsidRPr="00092187">
        <w:rPr>
          <w:sz w:val="28"/>
          <w:szCs w:val="28"/>
        </w:rPr>
        <w:t xml:space="preserve">Đối với vòng thi cấp trường, việc tạo và sử dụng mã thực hiện như các năm học trước. Từ vòng thi cấp quận, </w:t>
      </w:r>
      <w:r>
        <w:rPr>
          <w:sz w:val="28"/>
          <w:szCs w:val="28"/>
        </w:rPr>
        <w:t>Sở G</w:t>
      </w:r>
      <w:r w:rsidRPr="00092187">
        <w:rPr>
          <w:sz w:val="28"/>
          <w:szCs w:val="28"/>
        </w:rPr>
        <w:t xml:space="preserve">iáo dục và </w:t>
      </w:r>
      <w:r w:rsidRPr="003E2516">
        <w:rPr>
          <w:sz w:val="28"/>
          <w:szCs w:val="28"/>
        </w:rPr>
        <w:t>Đ</w:t>
      </w:r>
      <w:r w:rsidRPr="00092187">
        <w:rPr>
          <w:sz w:val="28"/>
          <w:szCs w:val="28"/>
        </w:rPr>
        <w:t xml:space="preserve">ào tạo sao nguyên văn hướng dẫn nhận được từ Ban tổ chức cấp toàn quốc và gửi đến tất </w:t>
      </w:r>
      <w:r>
        <w:rPr>
          <w:sz w:val="28"/>
          <w:szCs w:val="28"/>
        </w:rPr>
        <w:t>cả các Hội đồng thi các cấp do S</w:t>
      </w:r>
      <w:r w:rsidRPr="00092187">
        <w:rPr>
          <w:sz w:val="28"/>
          <w:szCs w:val="28"/>
        </w:rPr>
        <w:t>ở quản lý theo chế độ bảo mật. Các Hội đồng thi chỉ được mở phong bì hướng dẫn 30 phút trước giờ thi.</w:t>
      </w:r>
    </w:p>
    <w:p w:rsidR="00B61CF2" w:rsidRDefault="00B61CF2" w:rsidP="00B8640C">
      <w:pPr>
        <w:tabs>
          <w:tab w:val="left" w:pos="6570"/>
        </w:tabs>
        <w:rPr>
          <w:sz w:val="28"/>
          <w:szCs w:val="28"/>
        </w:rPr>
      </w:pPr>
    </w:p>
    <w:p w:rsidR="00B61CF2" w:rsidRDefault="00B61CF2" w:rsidP="00B8640C">
      <w:pPr>
        <w:tabs>
          <w:tab w:val="left" w:pos="6570"/>
        </w:tabs>
        <w:rPr>
          <w:b/>
          <w:i/>
          <w:sz w:val="28"/>
          <w:szCs w:val="28"/>
        </w:rPr>
      </w:pPr>
      <w:r>
        <w:rPr>
          <w:b/>
          <w:i/>
          <w:sz w:val="28"/>
          <w:szCs w:val="28"/>
        </w:rPr>
        <w:t xml:space="preserve">           </w:t>
      </w:r>
      <w:r w:rsidRPr="00B61CF2">
        <w:rPr>
          <w:b/>
          <w:i/>
          <w:sz w:val="28"/>
          <w:szCs w:val="28"/>
        </w:rPr>
        <w:t>3. Vòng thi cấp Quận:</w:t>
      </w:r>
    </w:p>
    <w:p w:rsidR="00B61CF2" w:rsidRDefault="00B61CF2" w:rsidP="00B8640C">
      <w:pPr>
        <w:tabs>
          <w:tab w:val="left" w:pos="6570"/>
        </w:tabs>
        <w:rPr>
          <w:sz w:val="28"/>
          <w:szCs w:val="28"/>
        </w:rPr>
      </w:pPr>
      <w:r>
        <w:rPr>
          <w:sz w:val="28"/>
          <w:szCs w:val="28"/>
        </w:rPr>
        <w:t xml:space="preserve">           </w:t>
      </w:r>
      <w:r w:rsidRPr="00092187">
        <w:rPr>
          <w:sz w:val="28"/>
          <w:szCs w:val="28"/>
        </w:rPr>
        <w:t>Cuộc thi cấp quận được tổ chức tại</w:t>
      </w:r>
      <w:r>
        <w:rPr>
          <w:sz w:val="28"/>
          <w:szCs w:val="28"/>
        </w:rPr>
        <w:t xml:space="preserve"> các trường</w:t>
      </w:r>
      <w:r w:rsidRPr="00092187">
        <w:rPr>
          <w:sz w:val="28"/>
          <w:szCs w:val="28"/>
        </w:rPr>
        <w:t xml:space="preserve">. Từng phòng thi phải có biên bản, bảng điểm, thời gian thi của học sinh (nếu nộp bài trước) và chữ ký của học sinh trên bảng điểm. Toàn bộ hồ sơ của vòng thi gồm danh sách giám thị, biên bản phòng thi, bảng điểm, báo cáo thi, danh sách đội tuyển từng khối thi theo quy định của ban tổ chức cấp </w:t>
      </w:r>
      <w:r>
        <w:rPr>
          <w:sz w:val="28"/>
          <w:szCs w:val="28"/>
        </w:rPr>
        <w:t xml:space="preserve">Quận gửi về Sở Giáo dục và </w:t>
      </w:r>
      <w:r w:rsidRPr="003E2516">
        <w:rPr>
          <w:sz w:val="28"/>
          <w:szCs w:val="28"/>
        </w:rPr>
        <w:t>Đ</w:t>
      </w:r>
      <w:r w:rsidRPr="00092187">
        <w:rPr>
          <w:sz w:val="28"/>
          <w:szCs w:val="28"/>
        </w:rPr>
        <w:t>ào tạo ngay khi tổ chức xong cuộc thi.</w:t>
      </w:r>
    </w:p>
    <w:p w:rsidR="00B61CF2" w:rsidRDefault="00B61CF2" w:rsidP="00B8640C">
      <w:pPr>
        <w:tabs>
          <w:tab w:val="left" w:pos="6570"/>
        </w:tabs>
        <w:rPr>
          <w:b/>
          <w:i/>
          <w:sz w:val="28"/>
          <w:szCs w:val="28"/>
        </w:rPr>
      </w:pPr>
      <w:r w:rsidRPr="00B61CF2">
        <w:rPr>
          <w:b/>
          <w:i/>
          <w:sz w:val="28"/>
          <w:szCs w:val="28"/>
        </w:rPr>
        <w:t xml:space="preserve">           Phòng Giáo dục và Đào tạo sẽ thành lập đoàn giám sát tại các hội đồng thi để đảm bảo vòng thi cấp Quận tổ chức nghiêm túc và hiệu </w:t>
      </w:r>
      <w:r>
        <w:rPr>
          <w:b/>
          <w:i/>
          <w:sz w:val="28"/>
          <w:szCs w:val="28"/>
        </w:rPr>
        <w:t>quả.</w:t>
      </w:r>
    </w:p>
    <w:p w:rsidR="00B61CF2" w:rsidRDefault="00B61CF2" w:rsidP="00B61CF2">
      <w:pPr>
        <w:tabs>
          <w:tab w:val="left" w:pos="6570"/>
        </w:tabs>
        <w:rPr>
          <w:b/>
          <w:i/>
          <w:sz w:val="28"/>
          <w:szCs w:val="28"/>
        </w:rPr>
      </w:pPr>
      <w:r>
        <w:rPr>
          <w:b/>
          <w:i/>
          <w:sz w:val="28"/>
          <w:szCs w:val="28"/>
        </w:rPr>
        <w:t xml:space="preserve">        *Mọi thắc mắc trong quá trình thực hiện và hồ sơ liên quan đến các hội thi trên internet các đơn vị vui lòng liên hệ trực tiếp thầy Hà Giang  _ SĐT: 0917812639 và địa chỉ email: </w:t>
      </w:r>
      <w:hyperlink r:id="rId7" w:history="1">
        <w:r w:rsidRPr="004D0B47">
          <w:rPr>
            <w:rStyle w:val="Hyperlink"/>
            <w:b/>
            <w:i/>
            <w:sz w:val="28"/>
            <w:szCs w:val="28"/>
          </w:rPr>
          <w:t>hagiang.gdq9@gmail.com</w:t>
        </w:r>
      </w:hyperlink>
      <w:r>
        <w:rPr>
          <w:b/>
          <w:i/>
          <w:sz w:val="28"/>
          <w:szCs w:val="28"/>
        </w:rPr>
        <w:t xml:space="preserve"> để được hướng dẫn.</w:t>
      </w:r>
    </w:p>
    <w:p w:rsidR="00B61CF2" w:rsidRDefault="00B61CF2" w:rsidP="00B61CF2">
      <w:pPr>
        <w:tabs>
          <w:tab w:val="left" w:pos="6570"/>
        </w:tabs>
        <w:rPr>
          <w:sz w:val="28"/>
          <w:szCs w:val="28"/>
        </w:rPr>
      </w:pPr>
      <w:r>
        <w:rPr>
          <w:sz w:val="28"/>
          <w:szCs w:val="28"/>
        </w:rPr>
        <w:t xml:space="preserve">       </w:t>
      </w:r>
    </w:p>
    <w:p w:rsidR="00B61CF2" w:rsidRPr="00B61CF2" w:rsidRDefault="00B61CF2" w:rsidP="00B61CF2">
      <w:pPr>
        <w:tabs>
          <w:tab w:val="left" w:pos="6570"/>
        </w:tabs>
        <w:rPr>
          <w:sz w:val="28"/>
          <w:szCs w:val="28"/>
        </w:rPr>
      </w:pPr>
      <w:r>
        <w:rPr>
          <w:sz w:val="28"/>
          <w:szCs w:val="28"/>
        </w:rPr>
        <w:t xml:space="preserve">           Trên đ</w:t>
      </w:r>
      <w:r w:rsidR="00961254">
        <w:rPr>
          <w:sz w:val="28"/>
          <w:szCs w:val="28"/>
        </w:rPr>
        <w:t>â</w:t>
      </w:r>
      <w:r>
        <w:rPr>
          <w:sz w:val="28"/>
          <w:szCs w:val="28"/>
        </w:rPr>
        <w:t>y là thông báo số 1 của Ban tổ chức hội thi giải toán, tiếng Anh qua Internet năm học 2015 – 2016. Đề nghị Thủ trưởng các đơn vị triển khai và phân công cán bộ, giáo viên phụ trách tổ chức hội thi tại cơ sở theo đúng tinh thần thông báo này.</w:t>
      </w:r>
    </w:p>
    <w:p w:rsidR="00B61CF2" w:rsidRPr="00B61CF2" w:rsidRDefault="00B61CF2" w:rsidP="00B8640C">
      <w:pPr>
        <w:tabs>
          <w:tab w:val="left" w:pos="6570"/>
        </w:tabs>
        <w:rPr>
          <w:sz w:val="28"/>
          <w:szCs w:val="28"/>
        </w:rPr>
      </w:pPr>
    </w:p>
    <w:p w:rsidR="005840D8" w:rsidRPr="005840D8" w:rsidRDefault="005840D8" w:rsidP="005840D8">
      <w:pPr>
        <w:tabs>
          <w:tab w:val="left" w:pos="6570"/>
        </w:tabs>
        <w:rPr>
          <w:sz w:val="28"/>
          <w:szCs w:val="28"/>
        </w:rPr>
      </w:pPr>
    </w:p>
    <w:p w:rsidR="00D57172" w:rsidRPr="00015B48" w:rsidRDefault="00D57172" w:rsidP="00633F99">
      <w:pPr>
        <w:tabs>
          <w:tab w:val="left" w:pos="6300"/>
        </w:tabs>
        <w:ind w:firstLine="180"/>
        <w:rPr>
          <w:b/>
        </w:rPr>
      </w:pPr>
      <w:r w:rsidRPr="00C65553">
        <w:rPr>
          <w:b/>
          <w:i/>
        </w:rPr>
        <w:t>Nơi nhận:</w:t>
      </w:r>
      <w:r>
        <w:rPr>
          <w:b/>
        </w:rPr>
        <w:tab/>
      </w:r>
      <w:r w:rsidR="00633F99">
        <w:rPr>
          <w:b/>
        </w:rPr>
        <w:t xml:space="preserve">   </w:t>
      </w:r>
      <w:r w:rsidRPr="00015B48">
        <w:rPr>
          <w:b/>
          <w:sz w:val="28"/>
          <w:szCs w:val="28"/>
        </w:rPr>
        <w:t>TRƯỞNG PHÒNG</w:t>
      </w:r>
    </w:p>
    <w:p w:rsidR="00B61CF2" w:rsidRPr="00633F99" w:rsidRDefault="00B61CF2" w:rsidP="00633F99">
      <w:pPr>
        <w:numPr>
          <w:ilvl w:val="0"/>
          <w:numId w:val="3"/>
        </w:numPr>
        <w:tabs>
          <w:tab w:val="left" w:pos="360"/>
        </w:tabs>
        <w:ind w:left="7020" w:hanging="6840"/>
        <w:rPr>
          <w:sz w:val="22"/>
          <w:szCs w:val="22"/>
        </w:rPr>
      </w:pPr>
      <w:r w:rsidRPr="00633F99">
        <w:rPr>
          <w:sz w:val="22"/>
          <w:szCs w:val="22"/>
        </w:rPr>
        <w:t>HT các trường TH, THCS;</w:t>
      </w:r>
    </w:p>
    <w:p w:rsidR="00D10F5C" w:rsidRPr="001A4FF0" w:rsidRDefault="00DA51B1" w:rsidP="00633F99">
      <w:pPr>
        <w:numPr>
          <w:ilvl w:val="0"/>
          <w:numId w:val="3"/>
        </w:numPr>
        <w:tabs>
          <w:tab w:val="left" w:pos="360"/>
        </w:tabs>
        <w:ind w:left="7020" w:hanging="6840"/>
      </w:pPr>
      <w:r w:rsidRPr="001A4FF0">
        <w:rPr>
          <w:sz w:val="22"/>
          <w:szCs w:val="22"/>
        </w:rPr>
        <w:t>Lưu.</w:t>
      </w:r>
      <w:r w:rsidR="00D57172">
        <w:tab/>
      </w:r>
      <w:r>
        <w:tab/>
      </w:r>
      <w:r>
        <w:tab/>
      </w:r>
    </w:p>
    <w:p w:rsidR="001A4FF0" w:rsidRDefault="00633F99" w:rsidP="00633F99">
      <w:pPr>
        <w:ind w:left="7200"/>
      </w:pPr>
      <w:r w:rsidRPr="00633F99">
        <w:rPr>
          <w:sz w:val="28"/>
          <w:szCs w:val="28"/>
        </w:rPr>
        <w:t>(đã ký</w:t>
      </w:r>
      <w:r>
        <w:t>)</w:t>
      </w:r>
    </w:p>
    <w:p w:rsidR="00B61CF2" w:rsidRDefault="00B61CF2" w:rsidP="00B61CF2">
      <w:pPr>
        <w:ind w:left="7020"/>
      </w:pPr>
    </w:p>
    <w:p w:rsidR="00B61CF2" w:rsidRDefault="00B61CF2" w:rsidP="00D10F5C"/>
    <w:p w:rsidR="00DA51B1" w:rsidRPr="00DA51B1" w:rsidRDefault="00B61CF2" w:rsidP="00D10F5C">
      <w:pPr>
        <w:rPr>
          <w:b/>
          <w:sz w:val="28"/>
          <w:szCs w:val="28"/>
        </w:rPr>
      </w:pPr>
      <w:r>
        <w:t xml:space="preserve">                                                                                       </w:t>
      </w:r>
      <w:r w:rsidR="00633F99">
        <w:t xml:space="preserve">                    </w:t>
      </w:r>
      <w:r w:rsidR="002C684F" w:rsidRPr="00DA51B1">
        <w:rPr>
          <w:b/>
          <w:sz w:val="28"/>
          <w:szCs w:val="28"/>
        </w:rPr>
        <w:t xml:space="preserve">Nguyễn </w:t>
      </w:r>
      <w:r w:rsidR="001A4FF0">
        <w:rPr>
          <w:b/>
          <w:sz w:val="28"/>
          <w:szCs w:val="28"/>
        </w:rPr>
        <w:t>Thị Thu Hiền</w:t>
      </w:r>
    </w:p>
    <w:sectPr w:rsidR="00DA51B1" w:rsidRPr="00DA51B1" w:rsidSect="00B57439">
      <w:pgSz w:w="11907" w:h="16840" w:code="9"/>
      <w:pgMar w:top="442" w:right="747" w:bottom="442" w:left="840" w:header="720" w:footer="720" w:gutter="0"/>
      <w:cols w:space="720"/>
      <w:docGrid w:linePitch="44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88B"/>
    <w:multiLevelType w:val="hybridMultilevel"/>
    <w:tmpl w:val="6554C212"/>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A033A0E"/>
    <w:multiLevelType w:val="hybridMultilevel"/>
    <w:tmpl w:val="C244476E"/>
    <w:lvl w:ilvl="0" w:tplc="1C56661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2049C5"/>
    <w:multiLevelType w:val="hybridMultilevel"/>
    <w:tmpl w:val="4726CC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C7E4A"/>
    <w:multiLevelType w:val="hybridMultilevel"/>
    <w:tmpl w:val="BCEC3808"/>
    <w:lvl w:ilvl="0" w:tplc="FE325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C1C88"/>
    <w:multiLevelType w:val="hybridMultilevel"/>
    <w:tmpl w:val="2D428352"/>
    <w:lvl w:ilvl="0" w:tplc="EC680E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90B26"/>
    <w:multiLevelType w:val="hybridMultilevel"/>
    <w:tmpl w:val="850A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46AC0"/>
    <w:multiLevelType w:val="hybridMultilevel"/>
    <w:tmpl w:val="988CD658"/>
    <w:lvl w:ilvl="0" w:tplc="9C944F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11CBC"/>
    <w:multiLevelType w:val="hybridMultilevel"/>
    <w:tmpl w:val="492C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A3402"/>
    <w:multiLevelType w:val="hybridMultilevel"/>
    <w:tmpl w:val="E1E47D7A"/>
    <w:lvl w:ilvl="0" w:tplc="2DCA2E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A2B56"/>
    <w:multiLevelType w:val="hybridMultilevel"/>
    <w:tmpl w:val="37DA1FDA"/>
    <w:lvl w:ilvl="0" w:tplc="204C79D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0CF9"/>
    <w:multiLevelType w:val="hybridMultilevel"/>
    <w:tmpl w:val="2C2292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601F2"/>
    <w:multiLevelType w:val="hybridMultilevel"/>
    <w:tmpl w:val="D8BE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C132D"/>
    <w:multiLevelType w:val="multilevel"/>
    <w:tmpl w:val="A7A633D2"/>
    <w:lvl w:ilvl="0">
      <w:start w:val="1"/>
      <w:numFmt w:val="upperRoman"/>
      <w:lvlText w:val="%1."/>
      <w:lvlJc w:val="left"/>
      <w:pPr>
        <w:ind w:left="1080" w:hanging="720"/>
      </w:pPr>
      <w:rPr>
        <w:rFonts w:hint="default"/>
        <w:b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8C02CE9"/>
    <w:multiLevelType w:val="hybridMultilevel"/>
    <w:tmpl w:val="49B87D7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
  </w:num>
  <w:num w:numId="5">
    <w:abstractNumId w:val="12"/>
  </w:num>
  <w:num w:numId="6">
    <w:abstractNumId w:val="13"/>
  </w:num>
  <w:num w:numId="7">
    <w:abstractNumId w:val="8"/>
  </w:num>
  <w:num w:numId="8">
    <w:abstractNumId w:val="7"/>
  </w:num>
  <w:num w:numId="9">
    <w:abstractNumId w:val="5"/>
  </w:num>
  <w:num w:numId="10">
    <w:abstractNumId w:val="2"/>
  </w:num>
  <w:num w:numId="11">
    <w:abstractNumId w:val="6"/>
  </w:num>
  <w:num w:numId="12">
    <w:abstractNumId w:val="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221"/>
  <w:displayHorizontalDrawingGridEvery w:val="2"/>
  <w:displayVerticalDrawingGridEvery w:val="2"/>
  <w:characterSpacingControl w:val="doNotCompress"/>
  <w:compat/>
  <w:rsids>
    <w:rsidRoot w:val="00A900DD"/>
    <w:rsid w:val="001A4FF0"/>
    <w:rsid w:val="001C412A"/>
    <w:rsid w:val="001D1246"/>
    <w:rsid w:val="00294E7C"/>
    <w:rsid w:val="002C684F"/>
    <w:rsid w:val="002D6802"/>
    <w:rsid w:val="003701D0"/>
    <w:rsid w:val="003A6607"/>
    <w:rsid w:val="00485885"/>
    <w:rsid w:val="004F1AC0"/>
    <w:rsid w:val="005840D8"/>
    <w:rsid w:val="005F01F2"/>
    <w:rsid w:val="00623523"/>
    <w:rsid w:val="0063261D"/>
    <w:rsid w:val="00633F99"/>
    <w:rsid w:val="006532F6"/>
    <w:rsid w:val="0076650C"/>
    <w:rsid w:val="00783B89"/>
    <w:rsid w:val="007D5D2A"/>
    <w:rsid w:val="007E16CD"/>
    <w:rsid w:val="008755A4"/>
    <w:rsid w:val="008A6221"/>
    <w:rsid w:val="008F1CA4"/>
    <w:rsid w:val="00961254"/>
    <w:rsid w:val="009816C4"/>
    <w:rsid w:val="00A75FF3"/>
    <w:rsid w:val="00A900DD"/>
    <w:rsid w:val="00AC23F2"/>
    <w:rsid w:val="00AF2EA3"/>
    <w:rsid w:val="00B1009A"/>
    <w:rsid w:val="00B24E48"/>
    <w:rsid w:val="00B429AA"/>
    <w:rsid w:val="00B57439"/>
    <w:rsid w:val="00B61CF2"/>
    <w:rsid w:val="00B8640C"/>
    <w:rsid w:val="00BC3542"/>
    <w:rsid w:val="00C65553"/>
    <w:rsid w:val="00C7532E"/>
    <w:rsid w:val="00C80BA7"/>
    <w:rsid w:val="00CB23FF"/>
    <w:rsid w:val="00D027A2"/>
    <w:rsid w:val="00D10F5C"/>
    <w:rsid w:val="00D57172"/>
    <w:rsid w:val="00D8048A"/>
    <w:rsid w:val="00DA51B1"/>
    <w:rsid w:val="00E41438"/>
    <w:rsid w:val="00ED6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0DD"/>
    <w:rPr>
      <w:sz w:val="24"/>
      <w:szCs w:val="24"/>
    </w:rPr>
  </w:style>
  <w:style w:type="paragraph" w:styleId="Heading3">
    <w:name w:val="heading 3"/>
    <w:basedOn w:val="Normal"/>
    <w:qFormat/>
    <w:rsid w:val="00A900DD"/>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A900DD"/>
    <w:rPr>
      <w:b/>
      <w:bCs/>
      <w:sz w:val="26"/>
    </w:rPr>
  </w:style>
  <w:style w:type="character" w:styleId="Hyperlink">
    <w:name w:val="Hyperlink"/>
    <w:rsid w:val="008A6221"/>
    <w:rPr>
      <w:color w:val="0000FF"/>
      <w:u w:val="single"/>
    </w:rPr>
  </w:style>
</w:styles>
</file>

<file path=word/webSettings.xml><?xml version="1.0" encoding="utf-8"?>
<w:webSettings xmlns:r="http://schemas.openxmlformats.org/officeDocument/2006/relationships" xmlns:w="http://schemas.openxmlformats.org/wordprocessingml/2006/main">
  <w:divs>
    <w:div w:id="3026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giang.gdq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giang.gdq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76A6-4019-4B8B-BA99-F4CD7A85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ỦY BAN NHÂN DÂN QUẬN 9</vt:lpstr>
    </vt:vector>
  </TitlesOfParts>
  <Company>HOME</Company>
  <LinksUpToDate>false</LinksUpToDate>
  <CharactersWithSpaces>5811</CharactersWithSpaces>
  <SharedDoc>false</SharedDoc>
  <HLinks>
    <vt:vector size="12" baseType="variant">
      <vt:variant>
        <vt:i4>7864406</vt:i4>
      </vt:variant>
      <vt:variant>
        <vt:i4>3</vt:i4>
      </vt:variant>
      <vt:variant>
        <vt:i4>0</vt:i4>
      </vt:variant>
      <vt:variant>
        <vt:i4>5</vt:i4>
      </vt:variant>
      <vt:variant>
        <vt:lpwstr>mailto:hagiang.gdq9@gmail.com</vt:lpwstr>
      </vt:variant>
      <vt:variant>
        <vt:lpwstr/>
      </vt:variant>
      <vt:variant>
        <vt:i4>7864406</vt:i4>
      </vt:variant>
      <vt:variant>
        <vt:i4>0</vt:i4>
      </vt:variant>
      <vt:variant>
        <vt:i4>0</vt:i4>
      </vt:variant>
      <vt:variant>
        <vt:i4>5</vt:i4>
      </vt:variant>
      <vt:variant>
        <vt:lpwstr>mailto:hagiang.gdq9@gmail.com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dc:title>
  <dc:subject/>
  <dc:creator>User</dc:creator>
  <cp:keywords/>
  <cp:lastModifiedBy>Tuyen</cp:lastModifiedBy>
  <cp:revision>2</cp:revision>
  <cp:lastPrinted>2015-11-25T08:19:00Z</cp:lastPrinted>
  <dcterms:created xsi:type="dcterms:W3CDTF">2015-11-26T03:30:00Z</dcterms:created>
  <dcterms:modified xsi:type="dcterms:W3CDTF">2015-11-26T03:30:00Z</dcterms:modified>
</cp:coreProperties>
</file>